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1F" w:rsidRPr="00951A23" w:rsidRDefault="00241F61">
      <w:pPr>
        <w:rPr>
          <w:rFonts w:ascii="Times New Roman" w:hAnsi="Times New Roman" w:cs="Times New Roman"/>
          <w:sz w:val="28"/>
          <w:szCs w:val="28"/>
        </w:rPr>
      </w:pPr>
      <w:r w:rsidRPr="00951A23">
        <w:rPr>
          <w:rFonts w:ascii="Times New Roman" w:hAnsi="Times New Roman" w:cs="Times New Roman"/>
          <w:sz w:val="28"/>
          <w:szCs w:val="28"/>
        </w:rPr>
        <w:t xml:space="preserve">Conic Application Supplement </w:t>
      </w:r>
    </w:p>
    <w:p w:rsidR="00241F61" w:rsidRDefault="00241F61" w:rsidP="00241F61">
      <w:pPr>
        <w:pStyle w:val="ListParagraph"/>
        <w:numPr>
          <w:ilvl w:val="0"/>
          <w:numId w:val="2"/>
        </w:numPr>
        <w:rPr>
          <w:rFonts w:ascii="Times New Roman" w:hAnsi="Times New Roman" w:cs="Times New Roman"/>
        </w:rPr>
      </w:pPr>
      <w:r w:rsidRPr="00241F61">
        <w:rPr>
          <w:rFonts w:ascii="Times New Roman" w:hAnsi="Times New Roman" w:cs="Times New Roman"/>
        </w:rPr>
        <w:t xml:space="preserve">A searchlight is shaped like a </w:t>
      </w:r>
      <w:proofErr w:type="spellStart"/>
      <w:r w:rsidRPr="00241F61">
        <w:rPr>
          <w:rFonts w:ascii="Times New Roman" w:hAnsi="Times New Roman" w:cs="Times New Roman"/>
        </w:rPr>
        <w:t>paraboloid</w:t>
      </w:r>
      <w:proofErr w:type="spellEnd"/>
      <w:r w:rsidRPr="00241F61">
        <w:rPr>
          <w:rFonts w:ascii="Times New Roman" w:hAnsi="Times New Roman" w:cs="Times New Roman"/>
        </w:rPr>
        <w:t xml:space="preserve"> of revolution</w:t>
      </w:r>
      <w:r>
        <w:rPr>
          <w:rFonts w:ascii="Times New Roman" w:hAnsi="Times New Roman" w:cs="Times New Roman"/>
        </w:rPr>
        <w:t>.  If the light sourc</w:t>
      </w:r>
      <w:r w:rsidRPr="00241F61">
        <w:rPr>
          <w:rFonts w:ascii="Times New Roman" w:hAnsi="Times New Roman" w:cs="Times New Roman"/>
        </w:rPr>
        <w:t>e is located 2 feet from the base along the a</w:t>
      </w:r>
      <w:r>
        <w:rPr>
          <w:rFonts w:ascii="Times New Roman" w:hAnsi="Times New Roman" w:cs="Times New Roman"/>
        </w:rPr>
        <w:t>xis of symmetry and the depth of</w:t>
      </w:r>
      <w:r w:rsidRPr="00241F61">
        <w:rPr>
          <w:rFonts w:ascii="Times New Roman" w:hAnsi="Times New Roman" w:cs="Times New Roman"/>
        </w:rPr>
        <w:t xml:space="preserve"> the searchlight is four feet, what should the width of the opening be?</w:t>
      </w:r>
    </w:p>
    <w:p w:rsidR="00241F61" w:rsidRDefault="00241F61" w:rsidP="00241F61">
      <w:pPr>
        <w:pStyle w:val="ListParagraph"/>
        <w:numPr>
          <w:ilvl w:val="0"/>
          <w:numId w:val="2"/>
        </w:numPr>
        <w:rPr>
          <w:rFonts w:ascii="Times New Roman" w:hAnsi="Times New Roman" w:cs="Times New Roman"/>
        </w:rPr>
      </w:pPr>
      <w:r>
        <w:rPr>
          <w:rFonts w:ascii="Times New Roman" w:hAnsi="Times New Roman" w:cs="Times New Roman"/>
        </w:rPr>
        <w:t>A mirror</w:t>
      </w:r>
      <w:r w:rsidR="001D65F2">
        <w:rPr>
          <w:rFonts w:ascii="Times New Roman" w:hAnsi="Times New Roman" w:cs="Times New Roman"/>
        </w:rPr>
        <w:t xml:space="preserve"> is shaped like a </w:t>
      </w:r>
      <w:proofErr w:type="spellStart"/>
      <w:r w:rsidR="001D65F2">
        <w:rPr>
          <w:rFonts w:ascii="Times New Roman" w:hAnsi="Times New Roman" w:cs="Times New Roman"/>
        </w:rPr>
        <w:t>paraboloid</w:t>
      </w:r>
      <w:proofErr w:type="spellEnd"/>
      <w:r w:rsidR="001D65F2">
        <w:rPr>
          <w:rFonts w:ascii="Times New Roman" w:hAnsi="Times New Roman" w:cs="Times New Roman"/>
        </w:rPr>
        <w:t xml:space="preserve"> of</w:t>
      </w:r>
      <w:r>
        <w:rPr>
          <w:rFonts w:ascii="Times New Roman" w:hAnsi="Times New Roman" w:cs="Times New Roman"/>
        </w:rPr>
        <w:t xml:space="preserve"> revolution and will be used to concentrate the rays of the sun at its focus, creating a heat source.  If the mirror is 20 feet across at its opening and is six feet deep, where with the heat source be concentrated?</w:t>
      </w:r>
    </w:p>
    <w:p w:rsidR="00241F61" w:rsidRDefault="00241F61" w:rsidP="00241F61">
      <w:pPr>
        <w:pStyle w:val="ListParagraph"/>
        <w:numPr>
          <w:ilvl w:val="0"/>
          <w:numId w:val="2"/>
        </w:numPr>
        <w:rPr>
          <w:rFonts w:ascii="Times New Roman" w:hAnsi="Times New Roman" w:cs="Times New Roman"/>
        </w:rPr>
      </w:pPr>
      <w:r>
        <w:rPr>
          <w:rFonts w:ascii="Times New Roman" w:hAnsi="Times New Roman" w:cs="Times New Roman"/>
        </w:rPr>
        <w:t xml:space="preserve">A reflecting telescope contains a mirror shaped like a </w:t>
      </w:r>
      <w:proofErr w:type="spellStart"/>
      <w:r>
        <w:rPr>
          <w:rFonts w:ascii="Times New Roman" w:hAnsi="Times New Roman" w:cs="Times New Roman"/>
        </w:rPr>
        <w:t>paraboloid</w:t>
      </w:r>
      <w:proofErr w:type="spellEnd"/>
      <w:r>
        <w:rPr>
          <w:rFonts w:ascii="Times New Roman" w:hAnsi="Times New Roman" w:cs="Times New Roman"/>
        </w:rPr>
        <w:t xml:space="preserve"> of revolution.   If the mirror is four inches across at its opening and is three feet deep, where will the light collected be concentrated?</w:t>
      </w:r>
    </w:p>
    <w:p w:rsidR="00241F61" w:rsidRDefault="00241F61" w:rsidP="00241F61">
      <w:pPr>
        <w:pStyle w:val="ListParagraph"/>
        <w:numPr>
          <w:ilvl w:val="0"/>
          <w:numId w:val="2"/>
        </w:numPr>
        <w:rPr>
          <w:rFonts w:ascii="Times New Roman" w:hAnsi="Times New Roman" w:cs="Times New Roman"/>
        </w:rPr>
      </w:pPr>
      <w:r>
        <w:rPr>
          <w:rFonts w:ascii="Times New Roman" w:hAnsi="Times New Roman" w:cs="Times New Roman"/>
        </w:rPr>
        <w:t xml:space="preserve">A bridge spanning a river is built in the shape of a parabolic arch.   The bridge has a span of 120 feet and a maximum height of 25 feet.   Choose a suitable rectangular coordinate system and find the height of the arch above the water at distances of 10, 30, and 50 feet from the center of the bridge. </w:t>
      </w:r>
    </w:p>
    <w:p w:rsidR="00241F61" w:rsidRPr="00241F61" w:rsidRDefault="00241F61" w:rsidP="00241F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135877</wp:posOffset>
                </wp:positionV>
                <wp:extent cx="1819275" cy="295288"/>
                <wp:effectExtent l="0" t="0" r="28575" b="28575"/>
                <wp:wrapNone/>
                <wp:docPr id="3" name="Freeform 3"/>
                <wp:cNvGraphicFramePr/>
                <a:graphic xmlns:a="http://schemas.openxmlformats.org/drawingml/2006/main">
                  <a:graphicData uri="http://schemas.microsoft.com/office/word/2010/wordprocessingShape">
                    <wps:wsp>
                      <wps:cNvSpPr/>
                      <wps:spPr>
                        <a:xfrm>
                          <a:off x="0" y="0"/>
                          <a:ext cx="1819275" cy="295288"/>
                        </a:xfrm>
                        <a:custGeom>
                          <a:avLst/>
                          <a:gdLst>
                            <a:gd name="connsiteX0" fmla="*/ 0 w 1819275"/>
                            <a:gd name="connsiteY0" fmla="*/ 285763 h 295288"/>
                            <a:gd name="connsiteX1" fmla="*/ 933450 w 1819275"/>
                            <a:gd name="connsiteY1" fmla="*/ 13 h 295288"/>
                            <a:gd name="connsiteX2" fmla="*/ 1819275 w 1819275"/>
                            <a:gd name="connsiteY2" fmla="*/ 295288 h 295288"/>
                          </a:gdLst>
                          <a:ahLst/>
                          <a:cxnLst>
                            <a:cxn ang="0">
                              <a:pos x="connsiteX0" y="connsiteY0"/>
                            </a:cxn>
                            <a:cxn ang="0">
                              <a:pos x="connsiteX1" y="connsiteY1"/>
                            </a:cxn>
                            <a:cxn ang="0">
                              <a:pos x="connsiteX2" y="connsiteY2"/>
                            </a:cxn>
                          </a:cxnLst>
                          <a:rect l="l" t="t" r="r" b="b"/>
                          <a:pathLst>
                            <a:path w="1819275" h="295288">
                              <a:moveTo>
                                <a:pt x="0" y="285763"/>
                              </a:moveTo>
                              <a:cubicBezTo>
                                <a:pt x="315119" y="142094"/>
                                <a:pt x="630238" y="-1574"/>
                                <a:pt x="933450" y="13"/>
                              </a:cubicBezTo>
                              <a:cubicBezTo>
                                <a:pt x="1236662" y="1600"/>
                                <a:pt x="1527968" y="148444"/>
                                <a:pt x="1819275" y="29528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 o:spid="_x0000_s1026" style="position:absolute;margin-left:138.75pt;margin-top:10.7pt;width:143.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19275,2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" path="m,285763c315119,142094,630238,-1574,933450,13v303212,1587,594518,148431,885825,295275e" filled="f" strokecolor="#243f60 [1604]" strokeweight="2pt">
                <v:path arrowok="t" o:connecttype="custom" o:connectlocs="0,285763;933450,13;1819275,295288" o:connectangles="0,0,0"/>
              </v:shape>
            </w:pict>
          </mc:Fallback>
        </mc:AlternateContent>
      </w:r>
    </w:p>
    <w:p w:rsidR="00241F61" w:rsidRDefault="00241F61">
      <w:r>
        <w:rPr>
          <w:noProof/>
        </w:rPr>
        <mc:AlternateContent>
          <mc:Choice Requires="wps">
            <w:drawing>
              <wp:anchor distT="0" distB="0" distL="114300" distR="114300" simplePos="0" relativeHeight="251659264" behindDoc="0" locked="0" layoutInCell="1" allowOverlap="1">
                <wp:simplePos x="0" y="0"/>
                <wp:positionH relativeFrom="column">
                  <wp:posOffset>1762124</wp:posOffset>
                </wp:positionH>
                <wp:positionV relativeFrom="paragraph">
                  <wp:posOffset>119380</wp:posOffset>
                </wp:positionV>
                <wp:extent cx="1800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75pt,9.4pt" to="2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" strokecolor="#4579b8 [3044]"/>
            </w:pict>
          </mc:Fallback>
        </mc:AlternateContent>
      </w:r>
    </w:p>
    <w:p w:rsidR="00241F61" w:rsidRPr="00241F61" w:rsidRDefault="00241F61" w:rsidP="00241F61">
      <w:pPr>
        <w:pStyle w:val="ListParagraph"/>
        <w:numPr>
          <w:ilvl w:val="0"/>
          <w:numId w:val="2"/>
        </w:numPr>
      </w:pPr>
      <w:r>
        <w:rPr>
          <w:rFonts w:ascii="Times New Roman" w:hAnsi="Times New Roman" w:cs="Times New Roman"/>
        </w:rPr>
        <w:t xml:space="preserve">A bridge (shaped somewhat like the bridge from problem four above) is built in the shape of a parabolic arch and is to have a span of 100 feet.   The height of the arch a distance of 40 feet from the center is to be 10 feet. Find the height of the arch at its center.  </w:t>
      </w:r>
    </w:p>
    <w:p w:rsidR="00241F61" w:rsidRPr="00111F55" w:rsidRDefault="00111F55" w:rsidP="00241F61">
      <w:pPr>
        <w:pStyle w:val="ListParagraph"/>
        <w:numPr>
          <w:ilvl w:val="0"/>
          <w:numId w:val="2"/>
        </w:numPr>
      </w:pPr>
      <w:r>
        <w:rPr>
          <w:rFonts w:ascii="Times New Roman" w:hAnsi="Times New Roman" w:cs="Times New Roman"/>
        </w:rPr>
        <w:t xml:space="preserve">The arch of a bridge is a semi-ellipse with a horizontal major </w:t>
      </w:r>
      <w:r w:rsidR="00951A23">
        <w:rPr>
          <w:rFonts w:ascii="Times New Roman" w:hAnsi="Times New Roman" w:cs="Times New Roman"/>
        </w:rPr>
        <w:t xml:space="preserve">axis.   The span is 30 feet and </w:t>
      </w:r>
      <w:r>
        <w:rPr>
          <w:rFonts w:ascii="Times New Roman" w:hAnsi="Times New Roman" w:cs="Times New Roman"/>
        </w:rPr>
        <w:t>the top of the a</w:t>
      </w:r>
      <w:r w:rsidR="001D65F2">
        <w:rPr>
          <w:rFonts w:ascii="Times New Roman" w:hAnsi="Times New Roman" w:cs="Times New Roman"/>
        </w:rPr>
        <w:t>rch is 10 feet above the water (</w:t>
      </w:r>
      <w:r>
        <w:rPr>
          <w:rFonts w:ascii="Times New Roman" w:hAnsi="Times New Roman" w:cs="Times New Roman"/>
        </w:rPr>
        <w:t>which is also</w:t>
      </w:r>
      <w:r w:rsidR="001D65F2">
        <w:rPr>
          <w:rFonts w:ascii="Times New Roman" w:hAnsi="Times New Roman" w:cs="Times New Roman"/>
        </w:rPr>
        <w:t xml:space="preserve"> the</w:t>
      </w:r>
      <w:r>
        <w:rPr>
          <w:rFonts w:ascii="Times New Roman" w:hAnsi="Times New Roman" w:cs="Times New Roman"/>
        </w:rPr>
        <w:t xml:space="preserve"> major axis</w:t>
      </w:r>
      <w:r w:rsidR="009B070B">
        <w:rPr>
          <w:rFonts w:ascii="Times New Roman" w:hAnsi="Times New Roman" w:cs="Times New Roman"/>
        </w:rPr>
        <w:t>)</w:t>
      </w:r>
      <w:bookmarkStart w:id="0" w:name="_GoBack"/>
      <w:bookmarkEnd w:id="0"/>
      <w:r>
        <w:rPr>
          <w:rFonts w:ascii="Times New Roman" w:hAnsi="Times New Roman" w:cs="Times New Roman"/>
        </w:rPr>
        <w:t xml:space="preserve">.   The roadway is horizontal and two feet above the top of the arch.  Find the vertical distance from the roadway to the top of the arch at 5 foot intervals along the roadway from the center.   </w:t>
      </w:r>
    </w:p>
    <w:p w:rsidR="00111F55" w:rsidRDefault="00111F55" w:rsidP="00111F55">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843280</wp:posOffset>
                </wp:positionV>
                <wp:extent cx="1943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25pt,66.4pt" to="287.2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1704975</wp:posOffset>
                </wp:positionH>
                <wp:positionV relativeFrom="paragraph">
                  <wp:posOffset>309245</wp:posOffset>
                </wp:positionV>
                <wp:extent cx="1943100" cy="533807"/>
                <wp:effectExtent l="0" t="0" r="19050" b="19050"/>
                <wp:wrapNone/>
                <wp:docPr id="4" name="Freeform 4"/>
                <wp:cNvGraphicFramePr/>
                <a:graphic xmlns:a="http://schemas.openxmlformats.org/drawingml/2006/main">
                  <a:graphicData uri="http://schemas.microsoft.com/office/word/2010/wordprocessingShape">
                    <wps:wsp>
                      <wps:cNvSpPr/>
                      <wps:spPr>
                        <a:xfrm>
                          <a:off x="0" y="0"/>
                          <a:ext cx="1943100" cy="533807"/>
                        </a:xfrm>
                        <a:custGeom>
                          <a:avLst/>
                          <a:gdLst>
                            <a:gd name="connsiteX0" fmla="*/ 0 w 1943100"/>
                            <a:gd name="connsiteY0" fmla="*/ 533807 h 533807"/>
                            <a:gd name="connsiteX1" fmla="*/ 190500 w 1943100"/>
                            <a:gd name="connsiteY1" fmla="*/ 190907 h 533807"/>
                            <a:gd name="connsiteX2" fmla="*/ 895350 w 1943100"/>
                            <a:gd name="connsiteY2" fmla="*/ 407 h 533807"/>
                            <a:gd name="connsiteX3" fmla="*/ 1733550 w 1943100"/>
                            <a:gd name="connsiteY3" fmla="*/ 238532 h 533807"/>
                            <a:gd name="connsiteX4" fmla="*/ 1943100 w 1943100"/>
                            <a:gd name="connsiteY4" fmla="*/ 533807 h 533807"/>
                            <a:gd name="connsiteX5" fmla="*/ 1943100 w 1943100"/>
                            <a:gd name="connsiteY5" fmla="*/ 533807 h 533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43100" h="533807">
                              <a:moveTo>
                                <a:pt x="0" y="533807"/>
                              </a:moveTo>
                              <a:cubicBezTo>
                                <a:pt x="20637" y="406807"/>
                                <a:pt x="41275" y="279807"/>
                                <a:pt x="190500" y="190907"/>
                              </a:cubicBezTo>
                              <a:cubicBezTo>
                                <a:pt x="339725" y="102007"/>
                                <a:pt x="638175" y="-7530"/>
                                <a:pt x="895350" y="407"/>
                              </a:cubicBezTo>
                              <a:cubicBezTo>
                                <a:pt x="1152525" y="8344"/>
                                <a:pt x="1558925" y="149632"/>
                                <a:pt x="1733550" y="238532"/>
                              </a:cubicBezTo>
                              <a:cubicBezTo>
                                <a:pt x="1908175" y="327432"/>
                                <a:pt x="1943100" y="533807"/>
                                <a:pt x="1943100" y="533807"/>
                              </a:cubicBezTo>
                              <a:lnTo>
                                <a:pt x="1943100" y="533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134.25pt;margin-top:24.35pt;width:153pt;height:42.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43100,53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" path="m,533807c20637,406807,41275,279807,190500,190907,339725,102007,638175,-7530,895350,407v257175,7937,663575,149225,838200,238125c1908175,327432,1943100,533807,1943100,533807r,e" filled="f" strokecolor="#243f60 [1604]" strokeweight="2pt">
                <v:path arrowok="t" o:connecttype="custom" o:connectlocs="0,533807;190500,190907;895350,407;1733550,238532;1943100,533807;1943100,533807" o:connectangles="0,0,0,0,0,0"/>
              </v:shape>
            </w:pict>
          </mc:Fallback>
        </mc:AlternateContent>
      </w:r>
    </w:p>
    <w:p w:rsidR="00111F55" w:rsidRDefault="00111F55" w:rsidP="00111F55">
      <w:pPr>
        <w:pStyle w:val="ListParagraph"/>
      </w:pPr>
    </w:p>
    <w:p w:rsidR="00111F55" w:rsidRDefault="00111F55" w:rsidP="00111F55">
      <w:pPr>
        <w:pStyle w:val="ListParagraph"/>
      </w:pPr>
    </w:p>
    <w:p w:rsidR="00111F55" w:rsidRDefault="00111F55" w:rsidP="00111F55">
      <w:pPr>
        <w:pStyle w:val="ListParagraph"/>
      </w:pPr>
    </w:p>
    <w:p w:rsidR="00111F55" w:rsidRDefault="00111F55" w:rsidP="00111F55">
      <w:pPr>
        <w:pStyle w:val="ListParagraph"/>
      </w:pPr>
    </w:p>
    <w:p w:rsidR="00111F55" w:rsidRPr="00111F55" w:rsidRDefault="00111F55" w:rsidP="00111F55">
      <w:pPr>
        <w:pStyle w:val="ListParagraph"/>
        <w:numPr>
          <w:ilvl w:val="0"/>
          <w:numId w:val="2"/>
        </w:numPr>
      </w:pPr>
      <w:r>
        <w:rPr>
          <w:rFonts w:ascii="Times New Roman" w:hAnsi="Times New Roman" w:cs="Times New Roman"/>
        </w:rPr>
        <w:t>An ellipse is drawn on an open field such that the major axis is 100 feet and the focus points are twenty-five feet from the center.   How wide is the ellipse (the minor axis) and how wide will it be ten feet from each end?</w:t>
      </w:r>
    </w:p>
    <w:p w:rsidR="00111F55" w:rsidRDefault="00111F55" w:rsidP="00111F55">
      <w:pPr>
        <w:rPr>
          <w:i/>
        </w:rPr>
      </w:pPr>
      <w:r>
        <w:rPr>
          <w:i/>
        </w:rPr>
        <w:t xml:space="preserve">The </w:t>
      </w:r>
      <w:r w:rsidR="00951A23">
        <w:rPr>
          <w:i/>
        </w:rPr>
        <w:t>a</w:t>
      </w:r>
      <w:r w:rsidR="004407D8">
        <w:rPr>
          <w:i/>
        </w:rPr>
        <w:t>pheli</w:t>
      </w:r>
      <w:r>
        <w:rPr>
          <w:i/>
        </w:rPr>
        <w:t>on of a planet is its greatest dista</w:t>
      </w:r>
      <w:r w:rsidR="00951A23">
        <w:rPr>
          <w:i/>
        </w:rPr>
        <w:t>nce from the sun and the perihe</w:t>
      </w:r>
      <w:r>
        <w:rPr>
          <w:i/>
        </w:rPr>
        <w:t xml:space="preserve">lion is its shortest </w:t>
      </w:r>
      <w:r w:rsidR="00951A23">
        <w:rPr>
          <w:i/>
        </w:rPr>
        <w:t>distance</w:t>
      </w:r>
      <w:r>
        <w:rPr>
          <w:i/>
        </w:rPr>
        <w:t xml:space="preserve">.   The mean distance of a planet from the sun is the length of the semi-major axis of the elliptical orbit.  </w:t>
      </w:r>
    </w:p>
    <w:p w:rsidR="00111F55" w:rsidRPr="00111F55" w:rsidRDefault="00111F55" w:rsidP="00951A23">
      <w:pPr>
        <w:pStyle w:val="ListParagraph"/>
        <w:numPr>
          <w:ilvl w:val="0"/>
          <w:numId w:val="2"/>
        </w:numPr>
      </w:pPr>
      <w:r w:rsidRPr="00951A23">
        <w:rPr>
          <w:rFonts w:ascii="Times New Roman" w:hAnsi="Times New Roman" w:cs="Times New Roman"/>
        </w:rPr>
        <w:t xml:space="preserve">The mean distance of the Earth from the sun is 93 million miles.  If the aphelion of Earth is 94.5 million miles, what is the perihelion?  Write an equation for the orbit of Earth around the sun.   </w:t>
      </w:r>
    </w:p>
    <w:p w:rsidR="00111F55" w:rsidRDefault="00111F55" w:rsidP="00111F55">
      <w:pPr>
        <w:rPr>
          <w:i/>
        </w:rPr>
      </w:pPr>
    </w:p>
    <w:p w:rsidR="00111F55" w:rsidRPr="00111F55" w:rsidRDefault="00111F55" w:rsidP="00111F55">
      <w:pPr>
        <w:rPr>
          <w:i/>
        </w:rPr>
      </w:pPr>
    </w:p>
    <w:sectPr w:rsidR="00111F55" w:rsidRPr="0011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51B8"/>
    <w:multiLevelType w:val="hybridMultilevel"/>
    <w:tmpl w:val="F41A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C1DE1"/>
    <w:multiLevelType w:val="hybridMultilevel"/>
    <w:tmpl w:val="CBE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54643"/>
    <w:multiLevelType w:val="hybridMultilevel"/>
    <w:tmpl w:val="CBE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61"/>
    <w:rsid w:val="00111F55"/>
    <w:rsid w:val="001D65F2"/>
    <w:rsid w:val="00241F61"/>
    <w:rsid w:val="004407D8"/>
    <w:rsid w:val="00951A23"/>
    <w:rsid w:val="009B070B"/>
    <w:rsid w:val="00B3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2015-04-22T14:19:00Z</dcterms:created>
  <dcterms:modified xsi:type="dcterms:W3CDTF">2015-04-24T21:06:00Z</dcterms:modified>
</cp:coreProperties>
</file>